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65DE6" w14:textId="77777777" w:rsidR="00FE43B9" w:rsidRPr="000756B3" w:rsidRDefault="00FE43B9" w:rsidP="00F650DC">
      <w:pPr>
        <w:ind w:left="142" w:right="299"/>
        <w:jc w:val="both"/>
        <w:rPr>
          <w:rFonts w:ascii="Arial" w:hAnsi="Arial" w:cs="Arial"/>
          <w:color w:val="0D0D0D" w:themeColor="text1" w:themeTint="F2"/>
        </w:rPr>
      </w:pPr>
    </w:p>
    <w:p w14:paraId="10A30737" w14:textId="5BB6945B" w:rsidR="00F650DC" w:rsidRPr="000756B3" w:rsidRDefault="00F650DC" w:rsidP="00F650DC">
      <w:pPr>
        <w:ind w:left="142" w:right="299"/>
        <w:jc w:val="both"/>
        <w:rPr>
          <w:rFonts w:ascii="Arial" w:hAnsi="Arial" w:cs="Arial"/>
          <w:color w:val="0D0D0D" w:themeColor="text1" w:themeTint="F2"/>
        </w:rPr>
      </w:pPr>
      <w:r w:rsidRPr="000756B3">
        <w:rPr>
          <w:rFonts w:ascii="Arial" w:hAnsi="Arial" w:cs="Arial"/>
          <w:color w:val="0D0D0D" w:themeColor="text1" w:themeTint="F2"/>
        </w:rPr>
        <w:t xml:space="preserve">C. TITULAR DEL ÓRGANO INTERNO DE CONTROL </w:t>
      </w:r>
    </w:p>
    <w:p w14:paraId="36575BE3" w14:textId="77777777" w:rsidR="00F650DC" w:rsidRPr="000756B3" w:rsidRDefault="00F650DC" w:rsidP="00F650DC">
      <w:pPr>
        <w:ind w:left="142" w:right="299"/>
        <w:jc w:val="both"/>
        <w:rPr>
          <w:rFonts w:ascii="Arial" w:hAnsi="Arial" w:cs="Arial"/>
          <w:color w:val="0D0D0D" w:themeColor="text1" w:themeTint="F2"/>
        </w:rPr>
      </w:pPr>
      <w:r w:rsidRPr="000756B3">
        <w:rPr>
          <w:rFonts w:ascii="Arial" w:hAnsi="Arial" w:cs="Arial"/>
          <w:color w:val="0D0D0D" w:themeColor="text1" w:themeTint="F2"/>
        </w:rPr>
        <w:t xml:space="preserve">DEL </w:t>
      </w:r>
      <w:bookmarkStart w:id="0" w:name="_GoBack"/>
      <w:bookmarkEnd w:id="0"/>
      <w:r w:rsidRPr="000756B3">
        <w:rPr>
          <w:rFonts w:ascii="Arial" w:hAnsi="Arial" w:cs="Arial"/>
          <w:color w:val="0D0D0D" w:themeColor="text1" w:themeTint="F2"/>
        </w:rPr>
        <w:t xml:space="preserve">TRIBUNAL FEDERAL DE JUSTICIA ADMINISTRATIVA </w:t>
      </w:r>
    </w:p>
    <w:p w14:paraId="7D0C8430" w14:textId="77777777" w:rsidR="00F650DC" w:rsidRPr="000756B3" w:rsidRDefault="00F650DC" w:rsidP="00F650DC">
      <w:pPr>
        <w:ind w:left="142" w:right="299"/>
        <w:jc w:val="both"/>
        <w:rPr>
          <w:rFonts w:ascii="Arial" w:hAnsi="Arial" w:cs="Arial"/>
          <w:color w:val="0D0D0D" w:themeColor="text1" w:themeTint="F2"/>
        </w:rPr>
      </w:pPr>
      <w:r w:rsidRPr="000756B3">
        <w:rPr>
          <w:rFonts w:ascii="Arial" w:hAnsi="Arial" w:cs="Arial"/>
          <w:color w:val="0D0D0D" w:themeColor="text1" w:themeTint="F2"/>
        </w:rPr>
        <w:t xml:space="preserve">AV. México 710, piso 6 San Jerónimo Lídice </w:t>
      </w:r>
    </w:p>
    <w:p w14:paraId="56D28FE0" w14:textId="77777777" w:rsidR="00F650DC" w:rsidRPr="000756B3" w:rsidRDefault="00F650DC" w:rsidP="00F650DC">
      <w:pPr>
        <w:ind w:left="142" w:right="299"/>
        <w:jc w:val="both"/>
        <w:rPr>
          <w:rFonts w:ascii="Arial" w:hAnsi="Arial" w:cs="Arial"/>
          <w:color w:val="0D0D0D" w:themeColor="text1" w:themeTint="F2"/>
        </w:rPr>
      </w:pPr>
      <w:r w:rsidRPr="000756B3">
        <w:rPr>
          <w:rFonts w:ascii="Arial" w:hAnsi="Arial" w:cs="Arial"/>
          <w:color w:val="0D0D0D" w:themeColor="text1" w:themeTint="F2"/>
        </w:rPr>
        <w:t xml:space="preserve">Alcaldía Magdalena Contreras. </w:t>
      </w:r>
    </w:p>
    <w:p w14:paraId="31AD33A4" w14:textId="77777777" w:rsidR="00F650DC" w:rsidRPr="000756B3" w:rsidRDefault="00F650DC" w:rsidP="00F650DC">
      <w:pPr>
        <w:ind w:left="142" w:right="299"/>
        <w:jc w:val="both"/>
        <w:rPr>
          <w:rFonts w:ascii="Arial" w:hAnsi="Arial" w:cs="Arial"/>
          <w:color w:val="0D0D0D" w:themeColor="text1" w:themeTint="F2"/>
        </w:rPr>
      </w:pPr>
    </w:p>
    <w:p w14:paraId="71037000" w14:textId="77777777" w:rsidR="00F650DC" w:rsidRPr="000756B3" w:rsidRDefault="00F650DC" w:rsidP="00F650DC">
      <w:pPr>
        <w:ind w:left="142" w:right="299"/>
        <w:jc w:val="both"/>
        <w:rPr>
          <w:rFonts w:ascii="Arial" w:hAnsi="Arial" w:cs="Arial"/>
          <w:color w:val="0D0D0D" w:themeColor="text1" w:themeTint="F2"/>
        </w:rPr>
      </w:pPr>
      <w:r w:rsidRPr="000756B3">
        <w:rPr>
          <w:rFonts w:ascii="Arial" w:hAnsi="Arial" w:cs="Arial"/>
          <w:color w:val="0D0D0D" w:themeColor="text1" w:themeTint="F2"/>
        </w:rPr>
        <w:t xml:space="preserve">P r e s e n t e. </w:t>
      </w:r>
    </w:p>
    <w:p w14:paraId="2F424E78" w14:textId="77777777" w:rsidR="00F650DC" w:rsidRPr="000756B3" w:rsidRDefault="00F650DC" w:rsidP="00F650DC">
      <w:pPr>
        <w:ind w:left="142" w:right="299"/>
        <w:jc w:val="both"/>
        <w:rPr>
          <w:rFonts w:ascii="Arial" w:hAnsi="Arial" w:cs="Arial"/>
          <w:color w:val="0D0D0D" w:themeColor="text1" w:themeTint="F2"/>
        </w:rPr>
      </w:pPr>
    </w:p>
    <w:p w14:paraId="443DDF39" w14:textId="77777777" w:rsidR="00F650DC" w:rsidRPr="000756B3" w:rsidRDefault="00F650DC" w:rsidP="000C11F3">
      <w:pPr>
        <w:ind w:left="142" w:right="103"/>
        <w:jc w:val="both"/>
        <w:rPr>
          <w:rFonts w:ascii="Arial" w:hAnsi="Arial" w:cs="Arial"/>
          <w:color w:val="0D0D0D" w:themeColor="text1" w:themeTint="F2"/>
        </w:rPr>
      </w:pPr>
      <w:r w:rsidRPr="000756B3">
        <w:rPr>
          <w:rFonts w:ascii="Arial" w:hAnsi="Arial" w:cs="Arial"/>
          <w:color w:val="0D0D0D" w:themeColor="text1" w:themeTint="F2"/>
        </w:rPr>
        <w:t xml:space="preserve">En atención a su requerimiento para cumplir con la obligación que establece el artículo 141 del Reglamento Interior del Tribunal Federal de Justicia Administrativa le informo lo siguiente: </w:t>
      </w:r>
    </w:p>
    <w:p w14:paraId="40864816" w14:textId="77777777" w:rsidR="00F650DC" w:rsidRPr="000756B3" w:rsidRDefault="00F650DC" w:rsidP="000C11F3">
      <w:pPr>
        <w:ind w:left="142" w:right="103"/>
        <w:jc w:val="both"/>
        <w:rPr>
          <w:rFonts w:ascii="Arial" w:hAnsi="Arial" w:cs="Arial"/>
          <w:color w:val="0D0D0D" w:themeColor="text1" w:themeTint="F2"/>
        </w:rPr>
      </w:pPr>
    </w:p>
    <w:p w14:paraId="51EECCF3" w14:textId="77777777" w:rsidR="00F650DC" w:rsidRPr="000756B3" w:rsidRDefault="00F650DC" w:rsidP="000C11F3">
      <w:pPr>
        <w:ind w:left="142" w:right="103"/>
        <w:jc w:val="both"/>
        <w:rPr>
          <w:rFonts w:ascii="Arial" w:hAnsi="Arial" w:cs="Arial"/>
          <w:color w:val="0D0D0D" w:themeColor="text1" w:themeTint="F2"/>
        </w:rPr>
      </w:pPr>
      <w:r w:rsidRPr="000756B3">
        <w:rPr>
          <w:rFonts w:ascii="Arial" w:hAnsi="Arial" w:cs="Arial"/>
          <w:color w:val="0D0D0D" w:themeColor="text1" w:themeTint="F2"/>
        </w:rPr>
        <w:t xml:space="preserve">Yo, ____________________________, bajo protesta de decir verdad, declaro que con fecha __________ la Junta de Gobierno y Administración, autorizó mi cambio de plaza de ________________Nivel___ a _______________ Nivel ___ el cual, por instrucciones superiores, no ocasionó cambios en mis funciones, asuntos, lugar de desempeño ni bienes asignados. </w:t>
      </w:r>
    </w:p>
    <w:p w14:paraId="21ECA7C7" w14:textId="77777777" w:rsidR="00F650DC" w:rsidRPr="000756B3" w:rsidRDefault="00F650DC" w:rsidP="000C11F3">
      <w:pPr>
        <w:ind w:left="142" w:right="103"/>
        <w:jc w:val="both"/>
        <w:rPr>
          <w:rFonts w:ascii="Arial" w:hAnsi="Arial" w:cs="Arial"/>
          <w:color w:val="0D0D0D" w:themeColor="text1" w:themeTint="F2"/>
        </w:rPr>
      </w:pPr>
    </w:p>
    <w:p w14:paraId="4062D9F9" w14:textId="77777777" w:rsidR="00F650DC" w:rsidRPr="000756B3" w:rsidRDefault="00F650DC" w:rsidP="000C11F3">
      <w:pPr>
        <w:ind w:left="142" w:right="103"/>
        <w:jc w:val="both"/>
        <w:rPr>
          <w:rFonts w:ascii="Arial" w:hAnsi="Arial" w:cs="Arial"/>
          <w:color w:val="0D0D0D" w:themeColor="text1" w:themeTint="F2"/>
        </w:rPr>
      </w:pPr>
    </w:p>
    <w:p w14:paraId="5CA26B00" w14:textId="77777777" w:rsidR="00F650DC" w:rsidRPr="000756B3" w:rsidRDefault="00F650DC" w:rsidP="000C11F3">
      <w:pPr>
        <w:ind w:left="142" w:right="103"/>
        <w:jc w:val="both"/>
        <w:rPr>
          <w:rFonts w:ascii="Arial" w:hAnsi="Arial" w:cs="Arial"/>
          <w:color w:val="0D0D0D" w:themeColor="text1" w:themeTint="F2"/>
        </w:rPr>
      </w:pPr>
      <w:r w:rsidRPr="000756B3">
        <w:rPr>
          <w:rFonts w:ascii="Arial" w:hAnsi="Arial" w:cs="Arial"/>
          <w:color w:val="0D0D0D" w:themeColor="text1" w:themeTint="F2"/>
        </w:rPr>
        <w:t xml:space="preserve">Emito, firmo y envío esta declaración en cumplimiento del Acuerdo E/JGA/49/2021, siendo las ___horas del día __ de __________ de 2021. </w:t>
      </w:r>
    </w:p>
    <w:p w14:paraId="53D47C46" w14:textId="77777777" w:rsidR="00F650DC" w:rsidRPr="000756B3" w:rsidRDefault="00F650DC" w:rsidP="000C11F3">
      <w:pPr>
        <w:ind w:left="142" w:right="103"/>
        <w:jc w:val="both"/>
        <w:rPr>
          <w:rFonts w:ascii="Arial" w:hAnsi="Arial" w:cs="Arial"/>
          <w:color w:val="0D0D0D" w:themeColor="text1" w:themeTint="F2"/>
        </w:rPr>
      </w:pPr>
    </w:p>
    <w:p w14:paraId="1DEBAA9B" w14:textId="77777777" w:rsidR="00F650DC" w:rsidRPr="000756B3" w:rsidRDefault="00F650DC" w:rsidP="00F650DC">
      <w:pPr>
        <w:ind w:left="142" w:right="299"/>
        <w:jc w:val="both"/>
        <w:rPr>
          <w:rFonts w:ascii="Arial" w:hAnsi="Arial" w:cs="Arial"/>
          <w:color w:val="0D0D0D" w:themeColor="text1" w:themeTint="F2"/>
        </w:rPr>
      </w:pPr>
    </w:p>
    <w:p w14:paraId="1D01C2EB" w14:textId="77777777" w:rsidR="00F650DC" w:rsidRPr="000756B3" w:rsidRDefault="00F650DC" w:rsidP="00F650DC">
      <w:pPr>
        <w:ind w:left="142" w:right="299"/>
        <w:jc w:val="both"/>
        <w:rPr>
          <w:rFonts w:ascii="Arial" w:hAnsi="Arial" w:cs="Arial"/>
          <w:color w:val="0D0D0D" w:themeColor="text1" w:themeTint="F2"/>
        </w:rPr>
      </w:pPr>
      <w:r w:rsidRPr="000756B3">
        <w:rPr>
          <w:rFonts w:ascii="Arial" w:hAnsi="Arial" w:cs="Arial"/>
          <w:color w:val="0D0D0D" w:themeColor="text1" w:themeTint="F2"/>
        </w:rPr>
        <w:t xml:space="preserve">Atentamente </w:t>
      </w:r>
    </w:p>
    <w:p w14:paraId="6AE693BD" w14:textId="77777777" w:rsidR="00F650DC" w:rsidRPr="000756B3" w:rsidRDefault="00F650DC" w:rsidP="00F650DC">
      <w:pPr>
        <w:ind w:left="142" w:right="299"/>
        <w:jc w:val="both"/>
        <w:rPr>
          <w:rFonts w:ascii="Arial" w:hAnsi="Arial" w:cs="Arial"/>
          <w:color w:val="0D0D0D" w:themeColor="text1" w:themeTint="F2"/>
        </w:rPr>
      </w:pPr>
    </w:p>
    <w:p w14:paraId="7265DF99" w14:textId="77777777" w:rsidR="00F650DC" w:rsidRPr="000756B3" w:rsidRDefault="00F650DC" w:rsidP="00F650DC">
      <w:pPr>
        <w:ind w:left="142" w:right="299"/>
        <w:jc w:val="both"/>
        <w:rPr>
          <w:rFonts w:ascii="Arial" w:hAnsi="Arial" w:cs="Arial"/>
          <w:color w:val="0D0D0D" w:themeColor="text1" w:themeTint="F2"/>
        </w:rPr>
      </w:pPr>
    </w:p>
    <w:p w14:paraId="330E1753" w14:textId="581FD6A4" w:rsidR="00F650DC" w:rsidRPr="000756B3" w:rsidRDefault="00F650DC" w:rsidP="00F650DC">
      <w:pPr>
        <w:ind w:left="142" w:right="299"/>
        <w:jc w:val="both"/>
        <w:rPr>
          <w:rFonts w:ascii="Arial" w:hAnsi="Arial" w:cs="Arial"/>
          <w:color w:val="0D0D0D" w:themeColor="text1" w:themeTint="F2"/>
        </w:rPr>
      </w:pPr>
      <w:r w:rsidRPr="000756B3">
        <w:rPr>
          <w:rFonts w:ascii="Arial" w:hAnsi="Arial" w:cs="Arial"/>
          <w:color w:val="0D0D0D" w:themeColor="text1" w:themeTint="F2"/>
        </w:rPr>
        <w:t xml:space="preserve">Nombre:     _________________________ </w:t>
      </w:r>
    </w:p>
    <w:p w14:paraId="590A240A" w14:textId="28AB6829" w:rsidR="00F650DC" w:rsidRPr="000756B3" w:rsidRDefault="00F650DC" w:rsidP="00F650DC">
      <w:pPr>
        <w:ind w:left="142" w:right="299"/>
        <w:jc w:val="both"/>
        <w:rPr>
          <w:rFonts w:ascii="Arial" w:hAnsi="Arial" w:cs="Arial"/>
          <w:color w:val="0D0D0D" w:themeColor="text1" w:themeTint="F2"/>
        </w:rPr>
      </w:pPr>
    </w:p>
    <w:p w14:paraId="52C7B0C7" w14:textId="77777777" w:rsidR="00DE0137" w:rsidRPr="000756B3" w:rsidRDefault="00DE0137" w:rsidP="00F650DC">
      <w:pPr>
        <w:ind w:left="142" w:right="299"/>
        <w:jc w:val="both"/>
        <w:rPr>
          <w:rFonts w:ascii="Arial" w:hAnsi="Arial" w:cs="Arial"/>
          <w:color w:val="0D0D0D" w:themeColor="text1" w:themeTint="F2"/>
        </w:rPr>
      </w:pPr>
    </w:p>
    <w:p w14:paraId="5617BE75" w14:textId="4F1B6FCD" w:rsidR="00F650DC" w:rsidRPr="000756B3" w:rsidRDefault="00F650DC" w:rsidP="00F650DC">
      <w:pPr>
        <w:ind w:left="142" w:right="299"/>
        <w:jc w:val="both"/>
        <w:rPr>
          <w:rFonts w:ascii="Arial" w:hAnsi="Arial" w:cs="Arial"/>
          <w:color w:val="0D0D0D" w:themeColor="text1" w:themeTint="F2"/>
        </w:rPr>
      </w:pPr>
      <w:r w:rsidRPr="000756B3">
        <w:rPr>
          <w:rFonts w:ascii="Arial" w:hAnsi="Arial" w:cs="Arial"/>
          <w:color w:val="0D0D0D" w:themeColor="text1" w:themeTint="F2"/>
        </w:rPr>
        <w:t xml:space="preserve">Firma:                          ________________ </w:t>
      </w:r>
    </w:p>
    <w:p w14:paraId="5D489F38" w14:textId="51D5B1DC" w:rsidR="00F650DC" w:rsidRPr="000756B3" w:rsidRDefault="00F650DC" w:rsidP="00F650DC">
      <w:pPr>
        <w:ind w:left="142" w:right="299"/>
        <w:jc w:val="both"/>
        <w:rPr>
          <w:rFonts w:ascii="Arial" w:hAnsi="Arial" w:cs="Arial"/>
          <w:color w:val="0D0D0D" w:themeColor="text1" w:themeTint="F2"/>
        </w:rPr>
      </w:pPr>
    </w:p>
    <w:p w14:paraId="0E153086" w14:textId="77777777" w:rsidR="00DE0137" w:rsidRPr="000756B3" w:rsidRDefault="00DE0137" w:rsidP="00F650DC">
      <w:pPr>
        <w:ind w:left="142" w:right="299"/>
        <w:jc w:val="both"/>
        <w:rPr>
          <w:rFonts w:ascii="Arial" w:hAnsi="Arial" w:cs="Arial"/>
          <w:color w:val="0D0D0D" w:themeColor="text1" w:themeTint="F2"/>
        </w:rPr>
      </w:pPr>
    </w:p>
    <w:p w14:paraId="19BCC7D4" w14:textId="77777777" w:rsidR="00F650DC" w:rsidRPr="000756B3" w:rsidRDefault="00F650DC" w:rsidP="00F650DC">
      <w:pPr>
        <w:ind w:left="142" w:right="299"/>
        <w:jc w:val="both"/>
        <w:rPr>
          <w:rFonts w:ascii="Arial" w:hAnsi="Arial" w:cs="Arial"/>
          <w:color w:val="0D0D0D" w:themeColor="text1" w:themeTint="F2"/>
        </w:rPr>
      </w:pPr>
      <w:r w:rsidRPr="000756B3">
        <w:rPr>
          <w:rFonts w:ascii="Arial" w:hAnsi="Arial" w:cs="Arial"/>
          <w:color w:val="0D0D0D" w:themeColor="text1" w:themeTint="F2"/>
        </w:rPr>
        <w:t xml:space="preserve">Número de empleado: ________ </w:t>
      </w:r>
    </w:p>
    <w:p w14:paraId="243CE7CA" w14:textId="77777777" w:rsidR="00F650DC" w:rsidRPr="000756B3" w:rsidRDefault="00F650DC" w:rsidP="00F650DC">
      <w:pPr>
        <w:ind w:left="142" w:right="299"/>
        <w:jc w:val="both"/>
        <w:rPr>
          <w:rFonts w:ascii="Arial" w:hAnsi="Arial" w:cs="Arial"/>
          <w:color w:val="0D0D0D" w:themeColor="text1" w:themeTint="F2"/>
        </w:rPr>
      </w:pPr>
    </w:p>
    <w:p w14:paraId="7F538773" w14:textId="42804781" w:rsidR="00DE0137" w:rsidRPr="000756B3" w:rsidRDefault="00DE0137" w:rsidP="00F650DC">
      <w:pPr>
        <w:ind w:left="142" w:right="299"/>
        <w:jc w:val="both"/>
        <w:rPr>
          <w:rFonts w:ascii="Arial" w:hAnsi="Arial" w:cs="Arial"/>
          <w:color w:val="0D0D0D" w:themeColor="text1" w:themeTint="F2"/>
        </w:rPr>
      </w:pPr>
    </w:p>
    <w:p w14:paraId="12A6BBB5" w14:textId="217BC29B" w:rsidR="00DE0137" w:rsidRPr="000756B3" w:rsidRDefault="00DE0137" w:rsidP="00F650DC">
      <w:pPr>
        <w:ind w:left="142" w:right="299"/>
        <w:jc w:val="both"/>
        <w:rPr>
          <w:rFonts w:ascii="Arial" w:hAnsi="Arial" w:cs="Arial"/>
          <w:color w:val="0D0D0D" w:themeColor="text1" w:themeTint="F2"/>
        </w:rPr>
      </w:pPr>
    </w:p>
    <w:p w14:paraId="1874AFC5" w14:textId="4F87D2B6" w:rsidR="00DE0137" w:rsidRPr="000756B3" w:rsidRDefault="00DE0137" w:rsidP="00F650DC">
      <w:pPr>
        <w:ind w:left="142" w:right="299"/>
        <w:jc w:val="both"/>
        <w:rPr>
          <w:rFonts w:ascii="Arial" w:hAnsi="Arial" w:cs="Arial"/>
          <w:color w:val="0D0D0D" w:themeColor="text1" w:themeTint="F2"/>
        </w:rPr>
      </w:pPr>
    </w:p>
    <w:p w14:paraId="069BA5F3" w14:textId="77777777" w:rsidR="00F650DC" w:rsidRPr="000756B3" w:rsidRDefault="00F650DC" w:rsidP="00F650DC">
      <w:pPr>
        <w:ind w:left="142" w:right="299"/>
        <w:jc w:val="both"/>
        <w:rPr>
          <w:rFonts w:ascii="Arial" w:hAnsi="Arial" w:cs="Arial"/>
          <w:color w:val="0D0D0D" w:themeColor="text1" w:themeTint="F2"/>
        </w:rPr>
      </w:pPr>
    </w:p>
    <w:p w14:paraId="3BFF791B" w14:textId="77777777" w:rsidR="00F650DC" w:rsidRPr="000756B3" w:rsidRDefault="00F650DC" w:rsidP="00F650DC">
      <w:pPr>
        <w:ind w:left="142" w:right="299"/>
        <w:jc w:val="both"/>
        <w:rPr>
          <w:rFonts w:ascii="Arial" w:hAnsi="Arial" w:cs="Arial"/>
          <w:color w:val="0D0D0D" w:themeColor="text1" w:themeTint="F2"/>
          <w:sz w:val="20"/>
          <w:szCs w:val="20"/>
        </w:rPr>
      </w:pPr>
      <w:proofErr w:type="spellStart"/>
      <w:r w:rsidRPr="000756B3">
        <w:rPr>
          <w:rFonts w:ascii="Arial" w:hAnsi="Arial" w:cs="Arial"/>
          <w:color w:val="0D0D0D" w:themeColor="text1" w:themeTint="F2"/>
          <w:sz w:val="20"/>
          <w:szCs w:val="20"/>
        </w:rPr>
        <w:t>C.c.p</w:t>
      </w:r>
      <w:proofErr w:type="spellEnd"/>
      <w:r w:rsidRPr="000756B3">
        <w:rPr>
          <w:rFonts w:ascii="Arial" w:hAnsi="Arial" w:cs="Arial"/>
          <w:color w:val="0D0D0D" w:themeColor="text1" w:themeTint="F2"/>
          <w:sz w:val="20"/>
          <w:szCs w:val="20"/>
        </w:rPr>
        <w:t xml:space="preserve">. ____________________ Presidente de la Sala, o Ponencia o Titular de la Unidad Funcional o </w:t>
      </w:r>
    </w:p>
    <w:p w14:paraId="7DECC908" w14:textId="6CD2D7CA" w:rsidR="00F650DC" w:rsidRPr="000756B3" w:rsidRDefault="00E57C13" w:rsidP="00F650DC">
      <w:pPr>
        <w:ind w:left="2977" w:right="299"/>
        <w:jc w:val="both"/>
        <w:rPr>
          <w:rFonts w:ascii="Arial" w:hAnsi="Arial" w:cs="Arial"/>
          <w:color w:val="0D0D0D" w:themeColor="text1" w:themeTint="F2"/>
          <w:sz w:val="20"/>
          <w:szCs w:val="20"/>
        </w:rPr>
      </w:pPr>
      <w:r w:rsidRPr="000756B3">
        <w:rPr>
          <w:rFonts w:ascii="Arial" w:hAnsi="Arial" w:cs="Arial"/>
          <w:color w:val="0D0D0D" w:themeColor="text1" w:themeTint="F2"/>
          <w:sz w:val="20"/>
          <w:szCs w:val="20"/>
        </w:rPr>
        <w:t>jurisdiccional.</w:t>
      </w:r>
      <w:r w:rsidR="00F650DC" w:rsidRPr="000756B3">
        <w:rPr>
          <w:rFonts w:ascii="Arial" w:hAnsi="Arial" w:cs="Arial"/>
          <w:color w:val="0D0D0D" w:themeColor="text1" w:themeTint="F2"/>
          <w:sz w:val="20"/>
          <w:szCs w:val="20"/>
        </w:rPr>
        <w:t xml:space="preserve">     </w:t>
      </w:r>
    </w:p>
    <w:p w14:paraId="6BCFAC05" w14:textId="38AA3317" w:rsidR="008E5497" w:rsidRPr="000756B3" w:rsidRDefault="00F650DC" w:rsidP="00F650DC">
      <w:pPr>
        <w:ind w:left="142" w:right="299"/>
        <w:jc w:val="both"/>
        <w:rPr>
          <w:rFonts w:ascii="Arial" w:hAnsi="Arial" w:cs="Arial"/>
          <w:color w:val="0D0D0D" w:themeColor="text1" w:themeTint="F2"/>
          <w:sz w:val="20"/>
          <w:szCs w:val="20"/>
        </w:rPr>
      </w:pPr>
      <w:r w:rsidRPr="000756B3">
        <w:rPr>
          <w:rFonts w:ascii="Arial" w:hAnsi="Arial" w:cs="Arial"/>
          <w:color w:val="0D0D0D" w:themeColor="text1" w:themeTint="F2"/>
          <w:sz w:val="20"/>
          <w:szCs w:val="20"/>
        </w:rPr>
        <w:t xml:space="preserve">          ____________________ Director General de Recursos Humanos.</w:t>
      </w:r>
    </w:p>
    <w:sectPr w:rsidR="008E5497" w:rsidRPr="000756B3" w:rsidSect="00DE0137">
      <w:headerReference w:type="default" r:id="rId7"/>
      <w:pgSz w:w="12240" w:h="15840"/>
      <w:pgMar w:top="1440" w:right="108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C4C49" w14:textId="77777777" w:rsidR="00D05EE6" w:rsidRDefault="00D05EE6" w:rsidP="00E57554">
      <w:r>
        <w:separator/>
      </w:r>
    </w:p>
  </w:endnote>
  <w:endnote w:type="continuationSeparator" w:id="0">
    <w:p w14:paraId="749ADBED" w14:textId="77777777" w:rsidR="00D05EE6" w:rsidRDefault="00D05EE6" w:rsidP="00E5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6D402" w14:textId="77777777" w:rsidR="00D05EE6" w:rsidRDefault="00D05EE6" w:rsidP="00E57554">
      <w:r>
        <w:separator/>
      </w:r>
    </w:p>
  </w:footnote>
  <w:footnote w:type="continuationSeparator" w:id="0">
    <w:p w14:paraId="4B546BE4" w14:textId="77777777" w:rsidR="00D05EE6" w:rsidRDefault="00D05EE6" w:rsidP="00E57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4"/>
      <w:gridCol w:w="324"/>
      <w:gridCol w:w="4821"/>
      <w:gridCol w:w="2692"/>
    </w:tblGrid>
    <w:tr w:rsidR="00F650DC" w14:paraId="12425FF0" w14:textId="77777777" w:rsidTr="00F650DC">
      <w:trPr>
        <w:gridAfter w:val="1"/>
        <w:wAfter w:w="2692" w:type="dxa"/>
      </w:trPr>
      <w:tc>
        <w:tcPr>
          <w:tcW w:w="1944" w:type="dxa"/>
        </w:tcPr>
        <w:p w14:paraId="76C9A541" w14:textId="77777777" w:rsidR="00F650DC" w:rsidRPr="00FE6FE3" w:rsidRDefault="00F650DC" w:rsidP="00E575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noProof/>
            </w:rPr>
          </w:pPr>
        </w:p>
      </w:tc>
      <w:tc>
        <w:tcPr>
          <w:tcW w:w="5145" w:type="dxa"/>
          <w:gridSpan w:val="2"/>
        </w:tcPr>
        <w:p w14:paraId="0FCBA33F" w14:textId="77777777" w:rsidR="00F650DC" w:rsidRPr="002D6523" w:rsidRDefault="00F650DC" w:rsidP="00E575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
              <w:color w:val="000000" w:themeColor="text1"/>
              <w:sz w:val="20"/>
              <w:szCs w:val="20"/>
            </w:rPr>
          </w:pPr>
        </w:p>
      </w:tc>
    </w:tr>
    <w:tr w:rsidR="00F650DC" w14:paraId="7679A756" w14:textId="77777777" w:rsidTr="00D43E76">
      <w:tc>
        <w:tcPr>
          <w:tcW w:w="2268" w:type="dxa"/>
          <w:gridSpan w:val="2"/>
        </w:tcPr>
        <w:p w14:paraId="6B8C2D39" w14:textId="3CC22AD1" w:rsidR="00F650DC" w:rsidRDefault="00F650DC" w:rsidP="00E575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color w:val="000000" w:themeColor="text1"/>
            </w:rPr>
          </w:pPr>
          <w:r>
            <w:rPr>
              <w:noProof/>
            </w:rPr>
            <w:drawing>
              <wp:anchor distT="0" distB="0" distL="114300" distR="114300" simplePos="0" relativeHeight="251663360" behindDoc="0" locked="0" layoutInCell="1" allowOverlap="1" wp14:anchorId="7FF15F00" wp14:editId="60F880C3">
                <wp:simplePos x="0" y="0"/>
                <wp:positionH relativeFrom="column">
                  <wp:posOffset>-105</wp:posOffset>
                </wp:positionH>
                <wp:positionV relativeFrom="paragraph">
                  <wp:posOffset>531</wp:posOffset>
                </wp:positionV>
                <wp:extent cx="1180682" cy="1024932"/>
                <wp:effectExtent l="0" t="0" r="635" b="3810"/>
                <wp:wrapNone/>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n 9"/>
                        <pic:cNvPicPr>
                          <a:picLocks/>
                        </pic:cNvPicPr>
                      </pic:nvPicPr>
                      <pic:blipFill rotWithShape="1">
                        <a:blip r:embed="rId1" cstate="print">
                          <a:extLst>
                            <a:ext uri="{28A0092B-C50C-407E-A947-70E740481C1C}">
                              <a14:useLocalDpi xmlns:a14="http://schemas.microsoft.com/office/drawing/2010/main" val="0"/>
                            </a:ext>
                          </a:extLst>
                        </a:blip>
                        <a:srcRect l="2431" t="2365" r="3644" b="4605"/>
                        <a:stretch/>
                      </pic:blipFill>
                      <pic:spPr>
                        <a:xfrm>
                          <a:off x="0" y="0"/>
                          <a:ext cx="1198507" cy="1040406"/>
                        </a:xfrm>
                        <a:prstGeom prst="rect">
                          <a:avLst/>
                        </a:prstGeom>
                        <a:ln>
                          <a:noFill/>
                        </a:ln>
                      </pic:spPr>
                    </pic:pic>
                  </a:graphicData>
                </a:graphic>
                <wp14:sizeRelH relativeFrom="margin">
                  <wp14:pctWidth>0</wp14:pctWidth>
                </wp14:sizeRelH>
                <wp14:sizeRelV relativeFrom="margin">
                  <wp14:pctHeight>0</wp14:pctHeight>
                </wp14:sizeRelV>
              </wp:anchor>
            </w:drawing>
          </w:r>
        </w:p>
      </w:tc>
      <w:tc>
        <w:tcPr>
          <w:tcW w:w="7513" w:type="dxa"/>
          <w:gridSpan w:val="2"/>
        </w:tcPr>
        <w:p w14:paraId="21B6A236" w14:textId="77E31C5E" w:rsidR="00F650DC" w:rsidRPr="00F650DC" w:rsidRDefault="00F650DC" w:rsidP="00E575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
              <w:color w:val="000000" w:themeColor="text1"/>
              <w:u w:val="single"/>
            </w:rPr>
          </w:pPr>
          <w:r w:rsidRPr="00F650DC">
            <w:rPr>
              <w:rFonts w:ascii="Arial" w:hAnsi="Arial" w:cs="Arial"/>
              <w:b/>
            </w:rPr>
            <w:t>DECLARACIÓN CON MOTIVO DEL CAMBIO DE PLAZA SIN MOVIMIENTO DE PUESTO, LO CUAL NO ACTUALIZA LA OBLIGACIÓN QUE ESTABLECE EL ARTÍCULO 141 DEL REGLAMENTO INTERIOR DEL TRIBUNAL FEDERAL DE JUSTICIA ADMINISTRATIVA.</w:t>
          </w:r>
        </w:p>
      </w:tc>
    </w:tr>
  </w:tbl>
  <w:p w14:paraId="6E823F00" w14:textId="2A6C0944" w:rsidR="00E57554" w:rsidRDefault="00E575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12CDD"/>
    <w:multiLevelType w:val="hybridMultilevel"/>
    <w:tmpl w:val="8D00DF80"/>
    <w:lvl w:ilvl="0" w:tplc="15BC13F2">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75423E"/>
    <w:multiLevelType w:val="hybridMultilevel"/>
    <w:tmpl w:val="61BCE8FE"/>
    <w:lvl w:ilvl="0" w:tplc="FF78269E">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12"/>
    <w:rsid w:val="000756B3"/>
    <w:rsid w:val="000C11F3"/>
    <w:rsid w:val="000D6E1B"/>
    <w:rsid w:val="0012031F"/>
    <w:rsid w:val="00126D6D"/>
    <w:rsid w:val="001D457A"/>
    <w:rsid w:val="001E53A3"/>
    <w:rsid w:val="00235F12"/>
    <w:rsid w:val="00235F43"/>
    <w:rsid w:val="00282A00"/>
    <w:rsid w:val="004E6B15"/>
    <w:rsid w:val="00654B0A"/>
    <w:rsid w:val="006D1BC3"/>
    <w:rsid w:val="00806062"/>
    <w:rsid w:val="008A1489"/>
    <w:rsid w:val="008A32F5"/>
    <w:rsid w:val="00A0575A"/>
    <w:rsid w:val="00A1490E"/>
    <w:rsid w:val="00C12F9F"/>
    <w:rsid w:val="00D05EE6"/>
    <w:rsid w:val="00D43E76"/>
    <w:rsid w:val="00DE0137"/>
    <w:rsid w:val="00E411DF"/>
    <w:rsid w:val="00E57554"/>
    <w:rsid w:val="00E57C13"/>
    <w:rsid w:val="00E605B6"/>
    <w:rsid w:val="00F650DC"/>
    <w:rsid w:val="00F7019E"/>
    <w:rsid w:val="00FB63A1"/>
    <w:rsid w:val="00FE43B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7B985"/>
  <w15:chartTrackingRefBased/>
  <w15:docId w15:val="{BB2A2AF3-614D-4E6C-BC8B-F00E9160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5F1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235F12"/>
    <w:rPr>
      <w:u w:val="single"/>
    </w:rPr>
  </w:style>
  <w:style w:type="table" w:styleId="Tablaconcuadrcula">
    <w:name w:val="Table Grid"/>
    <w:basedOn w:val="Tablanormal"/>
    <w:rsid w:val="00235F1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235F12"/>
    <w:rPr>
      <w:b/>
      <w:bCs/>
      <w:i w:val="0"/>
      <w:iCs w:val="0"/>
    </w:rPr>
  </w:style>
  <w:style w:type="character" w:customStyle="1" w:styleId="st">
    <w:name w:val="st"/>
    <w:rsid w:val="00235F12"/>
  </w:style>
  <w:style w:type="paragraph" w:styleId="Prrafodelista">
    <w:name w:val="List Paragraph"/>
    <w:basedOn w:val="Normal"/>
    <w:uiPriority w:val="34"/>
    <w:qFormat/>
    <w:rsid w:val="00235F12"/>
    <w:pPr>
      <w:ind w:left="720"/>
      <w:contextualSpacing/>
    </w:pPr>
  </w:style>
  <w:style w:type="paragraph" w:styleId="Encabezado">
    <w:name w:val="header"/>
    <w:basedOn w:val="Normal"/>
    <w:link w:val="EncabezadoCar"/>
    <w:uiPriority w:val="99"/>
    <w:unhideWhenUsed/>
    <w:rsid w:val="00E57554"/>
    <w:pPr>
      <w:tabs>
        <w:tab w:val="center" w:pos="4419"/>
        <w:tab w:val="right" w:pos="8838"/>
      </w:tabs>
    </w:pPr>
  </w:style>
  <w:style w:type="character" w:customStyle="1" w:styleId="EncabezadoCar">
    <w:name w:val="Encabezado Car"/>
    <w:basedOn w:val="Fuentedeprrafopredeter"/>
    <w:link w:val="Encabezado"/>
    <w:uiPriority w:val="99"/>
    <w:rsid w:val="00E57554"/>
    <w:rPr>
      <w:rFonts w:ascii="Times New Roman" w:eastAsia="Arial Unicode MS" w:hAnsi="Times New Roman" w:cs="Times New Roman"/>
      <w:sz w:val="24"/>
      <w:szCs w:val="24"/>
      <w:bdr w:val="nil"/>
    </w:rPr>
  </w:style>
  <w:style w:type="paragraph" w:styleId="Piedepgina">
    <w:name w:val="footer"/>
    <w:basedOn w:val="Normal"/>
    <w:link w:val="PiedepginaCar"/>
    <w:uiPriority w:val="99"/>
    <w:unhideWhenUsed/>
    <w:rsid w:val="00E57554"/>
    <w:pPr>
      <w:tabs>
        <w:tab w:val="center" w:pos="4419"/>
        <w:tab w:val="right" w:pos="8838"/>
      </w:tabs>
    </w:pPr>
  </w:style>
  <w:style w:type="character" w:customStyle="1" w:styleId="PiedepginaCar">
    <w:name w:val="Pie de página Car"/>
    <w:basedOn w:val="Fuentedeprrafopredeter"/>
    <w:link w:val="Piedepgina"/>
    <w:uiPriority w:val="99"/>
    <w:rsid w:val="00E57554"/>
    <w:rPr>
      <w:rFonts w:ascii="Times New Roman" w:eastAsia="Arial Unicode MS" w:hAnsi="Times New Roman" w:cs="Times New Roman"/>
      <w:sz w:val="24"/>
      <w:szCs w:val="24"/>
      <w:bdr w:val="nil"/>
    </w:rPr>
  </w:style>
  <w:style w:type="paragraph" w:customStyle="1" w:styleId="Default">
    <w:name w:val="Default"/>
    <w:rsid w:val="00654B0A"/>
    <w:pPr>
      <w:autoSpaceDE w:val="0"/>
      <w:autoSpaceDN w:val="0"/>
      <w:adjustRightInd w:val="0"/>
      <w:spacing w:after="0" w:line="240" w:lineRule="auto"/>
    </w:pPr>
    <w:rPr>
      <w:rFonts w:ascii="Arial" w:eastAsia="Arial Unicode MS" w:hAnsi="Arial" w:cs="Arial"/>
      <w:color w:val="000000"/>
      <w:sz w:val="24"/>
      <w:szCs w:val="24"/>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184</Words>
  <Characters>1013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Hoyos Ibarra</dc:creator>
  <cp:keywords/>
  <dc:description/>
  <cp:lastModifiedBy>Israel Díaz Meneses</cp:lastModifiedBy>
  <cp:revision>8</cp:revision>
  <dcterms:created xsi:type="dcterms:W3CDTF">2021-08-13T17:05:00Z</dcterms:created>
  <dcterms:modified xsi:type="dcterms:W3CDTF">2022-01-26T20:31:00Z</dcterms:modified>
</cp:coreProperties>
</file>